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вересень  2020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>лату праці працівникам у вересні</w:t>
            </w:r>
          </w:p>
        </w:tc>
        <w:tc>
          <w:tcPr>
            <w:tcW w:w="1971" w:type="dxa"/>
          </w:tcPr>
          <w:p w:rsidR="00322BB3" w:rsidRPr="00100342" w:rsidRDefault="008E31C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689956,07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8E31C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159148,36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8E31C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</w:t>
            </w:r>
          </w:p>
        </w:tc>
        <w:tc>
          <w:tcPr>
            <w:tcW w:w="1971" w:type="dxa"/>
          </w:tcPr>
          <w:p w:rsidR="00322BB3" w:rsidRPr="00100342" w:rsidRDefault="008E31C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4488,34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8E31C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канцтоварів</w:t>
            </w:r>
          </w:p>
        </w:tc>
        <w:tc>
          <w:tcPr>
            <w:tcW w:w="1971" w:type="dxa"/>
          </w:tcPr>
          <w:p w:rsidR="00322BB3" w:rsidRPr="00100342" w:rsidRDefault="008E31C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8E31C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</w:t>
            </w:r>
          </w:p>
        </w:tc>
        <w:tc>
          <w:tcPr>
            <w:tcW w:w="1971" w:type="dxa"/>
          </w:tcPr>
          <w:p w:rsidR="00322BB3" w:rsidRPr="00100342" w:rsidRDefault="008E31C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8000,00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домовини, хреста, вінків</w:t>
            </w:r>
          </w:p>
        </w:tc>
        <w:tc>
          <w:tcPr>
            <w:tcW w:w="1971" w:type="dxa"/>
          </w:tcPr>
          <w:p w:rsidR="00647F09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5425,00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8E31C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Pr="00100342" w:rsidRDefault="008E31C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11775,77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73210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73210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193306,84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73210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Pr="00100342" w:rsidRDefault="0073210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161,04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73210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73210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73210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Default="0073210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73210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діагностики та усунення несправності телемережі</w:t>
            </w:r>
          </w:p>
        </w:tc>
        <w:tc>
          <w:tcPr>
            <w:tcW w:w="1971" w:type="dxa"/>
          </w:tcPr>
          <w:p w:rsidR="00322BB3" w:rsidRDefault="0073210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6739,00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з програмного забезпечення</w:t>
            </w:r>
          </w:p>
        </w:tc>
        <w:tc>
          <w:tcPr>
            <w:tcW w:w="1971" w:type="dxa"/>
          </w:tcPr>
          <w:p w:rsidR="00322BB3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-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дифузному знезараженню води</w:t>
            </w:r>
          </w:p>
        </w:tc>
        <w:tc>
          <w:tcPr>
            <w:tcW w:w="1971" w:type="dxa"/>
          </w:tcPr>
          <w:p w:rsidR="00322BB3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огляду та обслуговування пожежної сигналізації</w:t>
            </w:r>
          </w:p>
        </w:tc>
        <w:tc>
          <w:tcPr>
            <w:tcW w:w="1971" w:type="dxa"/>
          </w:tcPr>
          <w:p w:rsidR="00322BB3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ритуальних послуг</w:t>
            </w:r>
          </w:p>
        </w:tc>
        <w:tc>
          <w:tcPr>
            <w:tcW w:w="1971" w:type="dxa"/>
          </w:tcPr>
          <w:p w:rsidR="00647F09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3820,00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322BB3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322BB3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960,00 грн.</w:t>
            </w:r>
          </w:p>
        </w:tc>
      </w:tr>
      <w:tr w:rsidR="00310C38" w:rsidTr="00E844EE">
        <w:tc>
          <w:tcPr>
            <w:tcW w:w="756" w:type="dxa"/>
          </w:tcPr>
          <w:p w:rsidR="00310C38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310C38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10C38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40872,98 грн.</w:t>
            </w:r>
          </w:p>
        </w:tc>
      </w:tr>
      <w:tr w:rsidR="00310C38" w:rsidTr="00E844EE">
        <w:tc>
          <w:tcPr>
            <w:tcW w:w="756" w:type="dxa"/>
          </w:tcPr>
          <w:p w:rsidR="00310C38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310C38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10C38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4999,78 грн.</w:t>
            </w:r>
          </w:p>
        </w:tc>
      </w:tr>
      <w:tr w:rsidR="00310C38" w:rsidTr="00E844EE">
        <w:tc>
          <w:tcPr>
            <w:tcW w:w="756" w:type="dxa"/>
          </w:tcPr>
          <w:p w:rsidR="00310C38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bookmarkStart w:id="0" w:name="_GoBack"/>
            <w:bookmarkEnd w:id="0"/>
          </w:p>
        </w:tc>
        <w:tc>
          <w:tcPr>
            <w:tcW w:w="6618" w:type="dxa"/>
          </w:tcPr>
          <w:p w:rsidR="00310C38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вивезення сміття</w:t>
            </w:r>
          </w:p>
        </w:tc>
        <w:tc>
          <w:tcPr>
            <w:tcW w:w="1971" w:type="dxa"/>
          </w:tcPr>
          <w:p w:rsidR="00310C38" w:rsidRDefault="00310C3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11269,91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817CBC"/>
    <w:rsid w:val="008E31CF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D449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2017-12-04T13:24:00Z</dcterms:created>
  <dcterms:modified xsi:type="dcterms:W3CDTF">2020-10-08T09:35:00Z</dcterms:modified>
</cp:coreProperties>
</file>