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032" w:rsidRPr="00A462AC" w:rsidRDefault="003A2032" w:rsidP="003A2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val="uk-UA"/>
        </w:rPr>
      </w:pPr>
      <w:r w:rsidRPr="00A462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uk-UA"/>
        </w:rPr>
        <w:t>Правова культура учнів</w:t>
      </w:r>
    </w:p>
    <w:p w:rsidR="003A2032" w:rsidRPr="00A462AC" w:rsidRDefault="003A2032" w:rsidP="003A2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val="uk-UA"/>
        </w:rPr>
      </w:pPr>
      <w:r w:rsidRPr="00A462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uk-UA"/>
        </w:rPr>
        <w:t>(Бесіда з елементами гри)</w:t>
      </w:r>
    </w:p>
    <w:p w:rsidR="003A2032" w:rsidRPr="003A2032" w:rsidRDefault="003A2032" w:rsidP="003A2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2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3A2032" w:rsidRPr="003A2032" w:rsidRDefault="003A2032" w:rsidP="003A2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</w:t>
      </w:r>
    </w:p>
    <w:p w:rsidR="003A2032" w:rsidRPr="003A2032" w:rsidRDefault="003A2032" w:rsidP="003A2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20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Закони повинні для всіх мати однаковий зміст.</w:t>
      </w:r>
    </w:p>
    <w:p w:rsidR="003A2032" w:rsidRPr="003A2032" w:rsidRDefault="003A2032" w:rsidP="003A2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20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(Ш. Монтеск’є)</w:t>
      </w:r>
    </w:p>
    <w:p w:rsidR="003A2032" w:rsidRPr="003A2032" w:rsidRDefault="003A2032" w:rsidP="003A2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2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3A2032" w:rsidRPr="003A2032" w:rsidRDefault="003A2032" w:rsidP="003A2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2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Мета: </w:t>
      </w: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Виховання в учнів відповідальності за свої вчинки, почуття громадянського обов’язку, виховання поваги до конституційного законодавства України.</w:t>
      </w:r>
    </w:p>
    <w:p w:rsidR="003A2032" w:rsidRPr="003A2032" w:rsidRDefault="003A2032" w:rsidP="003A2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</w:t>
      </w:r>
    </w:p>
    <w:p w:rsidR="003A2032" w:rsidRPr="003A2032" w:rsidRDefault="003A2032" w:rsidP="003A2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2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Обладнання: </w:t>
      </w: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Конституція України, юридична енциклопедія, брошура „Закон і ти”, плакат „Заповіді Громадянина”.</w:t>
      </w:r>
    </w:p>
    <w:p w:rsidR="003A2032" w:rsidRPr="003A2032" w:rsidRDefault="003A2032" w:rsidP="003A2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Start w:id="0" w:name="_GoBack"/>
      <w:bookmarkEnd w:id="0"/>
    </w:p>
    <w:p w:rsidR="003A2032" w:rsidRPr="003A2032" w:rsidRDefault="003A2032" w:rsidP="003A2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2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План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1. Вступне слово. Ознайомлення з темою, метою.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 Головна частина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а) теоретичні основи Конституції;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б) групове обговорення правових ситуацій.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3. Підсумки бесіди.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Хід заняття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Бібліотекар.</w:t>
      </w: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Діти, ми постійно зустрічаємося з питаннями права. Багато хто з учнів дивуються, дізнавшись, що наші щоденні дії часто мають правову оцінку. Право, закони супроводжують людину все його життя. Щоб уміло і правильно користуватися своїми правами і добре виконувати свої обов’язки, не порушуючи права і законні інтереси інших, потрібно знати закони.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Дійсно, у вашому віці неможливо знати детально всі закони. Але основне, що стосується вас, ви повинні знати. Звідкіля ж ви , учні, можете черпати правові знання? На уроках, з книг, з газет, з журналів, телепередач, з бесід. Такою і є наша бесіда „Правова культура учнів”.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Діти, права, якими ми володіємо, визначені в Конституції України, яка була прийнята...? (питання до учнів). Так, 28 червня 1996 року. Але, щоб познайомитися з теоретичними основами конституції, спочатку познайомимось з ключовими поняттями: Конституція, Право, Президент, Людина, Громадянин, Ратифікація.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Учениця.</w:t>
      </w: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(зачитує з карток)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Конституція: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1) основний закон держави, що визначає основи суспільного і державного ладу, систему державних органів, порядок їх утворення й діяльності, права й обов’язки громадян;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2) основа законодавства держави.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Громадянин – фізична особа, правовий статус якої обумовлений її належністю до громадянства певної держави.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Право – сукупність загальнообов’язкових правил поведінки установлених державою.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Президент – в більшості сучасних держав це вибраний голова держави.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Людина – біологічна істота, яка наділена здатністю мислити, створювати й використовувати знаряддя праці, володіє членороздільною мовою й може нормально розвиватися лише в широкому й тісному спілкуванні з собі подібними.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Ратифікація – затвердження міжнародного договору уповноваженим державним органом (Парламент, Президент).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Бібліотекар.</w:t>
      </w: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Діти, 28 червня 1996 року, як ви сказали, була прийнята Конституція України – основний закон держави. Він регламентує найважливіші з погляду держави суспільні відносини. Що це за відносини? До них належать засади суспільного ладу й політики, правового становища особи, державного устрою, організації та діяльності органів держави. Конституція також визначає герб, прапор, гімн і столицю держави. А коли з’явилась перша конституція?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Учень.</w:t>
      </w: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Першою конституцією в сучасному її розумінні була Конституція США, прийнята в 1787 р., яка діє і досі. Це найстабільніша конституція в світі – більш як за 200 років існування до неї було внесено лише 27 поправок.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Бібліотекар.</w:t>
      </w: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За юридичною формою конституції можуть бути писані й неписані.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Писані конституції являють собою єдиний нормативний акт, прийнятий у суворо встановленому порядку, який має чітку внутрішню структуру (розділи, глави, параграфи тощо). До цього виду належить абсолютна більшість конституцій, що діють у світі, в тому числі й Конституція України.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Неписані конституції складаються з кількох законів, що мають самостійне значення і прийняті в різний час і в різному порядку. Вони в своїй сукупності оголошуються конституцією держави.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Слід зазначити, що наявність неписаної конституції може призвести до недостатньо чіткого правового регулювання найважливіших суспільних відносин. Це дає зацікавленим силам можливість поводитися довільно, по-різному витлумачувати неузгодженість, а то й суперечності у змісті таких конституцій. Тому вони загалом </w:t>
      </w:r>
      <w:proofErr w:type="spellStart"/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поціновуються</w:t>
      </w:r>
      <w:proofErr w:type="spellEnd"/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як менш демократичні порівняно з конституціями писаними.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Провідне місце конституції в системі законодавства підкреслюється її особливою, найвищою юридичною силою, що знаходить свій вияв у цілому ряді положень.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1. Конституція виступає базисом для поточного законодавства. Всі закони та інші нормативні акти мають впливати з конституції й не суперечити їй. Це прямо </w:t>
      </w: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підкреслюється в ч. 2 ст. 8 Конституції України: „Закони та інші нормативно-правові акти приймаються на основі Конституції України і повинні відповідати їй”.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 Існує особливий, порівняно з усіма іншими законами, порядок прийняття, зміни та відміни конституції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3. Контроль за додержання конституції здійснює особливий орган. В Україні – це Конституційний Суд. Тільки до його компетенції належить вирішення питань про відповідність законів та інших правових актів Конституції України. Аналогічні органи є практично в усіх демократичних державах, хоч і називаються по-різному.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4. Міжнародні договори, які укладає держава не можуть суперечити конституції країни. Якщо міжнародний договір суперечить або не відповідає конституції, його не можливо ратифікувати.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Діти, ви дізнались якими бувають конституції за юридичною формою і якою юридичною силою володіють. А що ж в собі містить Конституція України, її другий розділ? Права, свободи та обов’язки людини й громадянина.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Групове обговорення правових ситуацій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Ведуча.</w:t>
      </w: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Команди „Помаранчеві” та „Я – громадянин” прошу зайняти місця за столами ( на столах лежать ручки, папір, Конституція України).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Оголошую склад журі.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Командам надається можливість привітати одна одну.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„Помаранчеві”: Хай буде розум для добра І доброта від Бога.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„Я – громадянин”: І день для віри і тепла І ще не пройдена дорога.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Ведуча.</w:t>
      </w: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Користуючись Конституцією України та одержаними раніше знаннями команди будуть відповідати на питання по черзі. На обміркування 1-3 хвилини. Відповідно 1-3 бали.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Питання командам до запропонованих правових ситуацій.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 Настя К. розносила пошту з матір’ю. Вона цікавилась життям своїх друзів, а тому інколи перечитувала листи, адресовані іншим. Яке право вона порушила? Для відповіді – 2 хв. (ст. 31 КУ).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а) Питання болільникам. Особа, яка надає юридичну допомогу, правовий захист називається? (адвокат).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2. В деяких містах нашої планети на магазинах, бібліотеках, клубах можна </w:t>
      </w:r>
      <w:proofErr w:type="spellStart"/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зустрити</w:t>
      </w:r>
      <w:proofErr w:type="spellEnd"/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вивіски: „тільки для білих” чи „тільки для чорних”. Можливо це на Україні? Для відповіді 2 хв. (ст. 24 КУ).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а) Питання болільникам. Як називається вступ Президента України на посаду? (інаугурація).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3. Назвати кількість депутатів у Верховній Раді (450).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4.В якому віці громадянин України може бути обраний депутатом? (21 рік).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5. Напередодні огляду шкільної художньої самодіяльності директор школи примусив працювати вчителів без вихідних. Яке конституційне право порушено? Для відповіді – 3 хв. ( ст. 45 КУ).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а) Питання болільникам. Хто очолює державну виконавчу владу? (Президент)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6. Де закріплені положення про державні символи України? Коли? Для відповіді – 3 хв. (ст. 20 КУ). 24. а) Питання болільникам. В якому віці громадянин України може бути обраний Президентом? (35 років).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7. Може жінка стати Президентом України? Для відповіді – 2 хв. (так, ст. 24 КУ).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Ведуча. </w:t>
      </w: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Оголошує підсумки конкурсу.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A2032" w:rsidRPr="003A2032" w:rsidRDefault="003A2032" w:rsidP="003A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2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Бібліотекар.</w:t>
      </w:r>
      <w:r w:rsidRPr="003A2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Діти, ми розглянули деякі положення розділу Конституції України: права, свободи та обов’язки людини й громадянина. При розгляді конкретних положень цього розділу Конституції України слід виходити з того, що, існуючи в суспільстві, людина не може не керуватися певними правилами поведінки, сформульованими в різних соціальних нормах: моралі, звичаях, релігійних постулатах тощо. Найважливіші за своїм змістом і наслідками для особи, держави й суспільства відносини врегульовуються правом, тобто загальнообов’язковими правилами поведінки, які забезпечуються державою.</w:t>
      </w:r>
    </w:p>
    <w:p w:rsidR="00EA3B2E" w:rsidRPr="003A2032" w:rsidRDefault="00EA3B2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A3B2E" w:rsidRPr="003A2032" w:rsidSect="003A2032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A2032"/>
    <w:rsid w:val="003A2032"/>
    <w:rsid w:val="00A462AC"/>
    <w:rsid w:val="00EA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714C8-D8CC-42DA-93D8-71E3468C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2032"/>
    <w:rPr>
      <w:b/>
      <w:bCs/>
    </w:rPr>
  </w:style>
  <w:style w:type="character" w:styleId="a4">
    <w:name w:val="Emphasis"/>
    <w:basedOn w:val="a0"/>
    <w:uiPriority w:val="20"/>
    <w:qFormat/>
    <w:rsid w:val="003A20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4904</Words>
  <Characters>2796</Characters>
  <Application>Microsoft Office Word</Application>
  <DocSecurity>0</DocSecurity>
  <Lines>23</Lines>
  <Paragraphs>15</Paragraphs>
  <ScaleCrop>false</ScaleCrop>
  <Company>Grizli777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Andriana Perevuznik</dc:creator>
  <cp:keywords/>
  <dc:description/>
  <cp:lastModifiedBy>Михайло Бубряк</cp:lastModifiedBy>
  <cp:revision>4</cp:revision>
  <dcterms:created xsi:type="dcterms:W3CDTF">2018-11-01T16:08:00Z</dcterms:created>
  <dcterms:modified xsi:type="dcterms:W3CDTF">2020-07-09T15:54:00Z</dcterms:modified>
</cp:coreProperties>
</file>